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2C3431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632"/>
      </w:tblGrid>
      <w:tr w:rsidR="00B3416C" w:rsidRPr="002C3431" w:rsidTr="007A2954">
        <w:tc>
          <w:tcPr>
            <w:tcW w:w="10632" w:type="dxa"/>
            <w:hideMark/>
          </w:tcPr>
          <w:p w:rsidR="00B3416C" w:rsidRPr="002C3431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3431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2C3431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2C3431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6E47B9" w:rsidRPr="002C3431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2C3431" w:rsidTr="007A2954">
        <w:tc>
          <w:tcPr>
            <w:tcW w:w="10632" w:type="dxa"/>
            <w:hideMark/>
          </w:tcPr>
          <w:p w:rsidR="00B3416C" w:rsidRPr="002C3431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3431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2C3431" w:rsidTr="007A2954">
        <w:trPr>
          <w:trHeight w:val="114"/>
        </w:trPr>
        <w:tc>
          <w:tcPr>
            <w:tcW w:w="10632" w:type="dxa"/>
          </w:tcPr>
          <w:p w:rsidR="00B3416C" w:rsidRPr="002C3431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2C3431" w:rsidTr="007A2954">
        <w:tc>
          <w:tcPr>
            <w:tcW w:w="10632" w:type="dxa"/>
            <w:hideMark/>
          </w:tcPr>
          <w:p w:rsidR="00B3416C" w:rsidRPr="002C3431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B3416C" w:rsidRPr="002C3431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411"/>
      </w:tblGrid>
      <w:tr w:rsidR="00B3416C" w:rsidRPr="002C3431" w:rsidTr="007A2954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2C3431" w:rsidRDefault="002C3431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02.12.2024</w:t>
            </w:r>
          </w:p>
        </w:tc>
        <w:tc>
          <w:tcPr>
            <w:tcW w:w="4656" w:type="dxa"/>
          </w:tcPr>
          <w:p w:rsidR="00B3416C" w:rsidRPr="002C3431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2C3431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2C3431" w:rsidRDefault="002C3431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1388</w:t>
            </w:r>
          </w:p>
        </w:tc>
      </w:tr>
      <w:tr w:rsidR="00B3416C" w:rsidRPr="002C3431" w:rsidTr="007A2954">
        <w:tc>
          <w:tcPr>
            <w:tcW w:w="10632" w:type="dxa"/>
            <w:gridSpan w:val="4"/>
          </w:tcPr>
          <w:p w:rsidR="00B3416C" w:rsidRPr="002C3431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2C3431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C3431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</w:t>
      </w:r>
      <w:r w:rsidR="00DB6651" w:rsidRPr="002C3431">
        <w:rPr>
          <w:rFonts w:ascii="Arial" w:hAnsi="Arial" w:cs="Arial"/>
          <w:b/>
          <w:sz w:val="24"/>
          <w:szCs w:val="24"/>
        </w:rPr>
        <w:t>няемым законом ценностям на 2025</w:t>
      </w:r>
      <w:r w:rsidRPr="002C3431">
        <w:rPr>
          <w:rFonts w:ascii="Arial" w:hAnsi="Arial" w:cs="Arial"/>
          <w:b/>
          <w:sz w:val="24"/>
          <w:szCs w:val="24"/>
        </w:rPr>
        <w:t xml:space="preserve"> год при осуществлении муниципального земельного контроля </w:t>
      </w:r>
    </w:p>
    <w:p w:rsidR="00B3416C" w:rsidRPr="002C343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C3431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2C3431">
          <w:rPr>
            <w:rFonts w:ascii="Arial" w:hAnsi="Arial" w:cs="Arial"/>
            <w:sz w:val="24"/>
            <w:szCs w:val="24"/>
          </w:rPr>
          <w:t>законом</w:t>
        </w:r>
      </w:hyperlink>
      <w:r w:rsidRPr="002C3431">
        <w:rPr>
          <w:rFonts w:ascii="Arial" w:hAnsi="Arial" w:cs="Arial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Pr="002C3431">
        <w:rPr>
          <w:rFonts w:ascii="Arial" w:hAnsi="Arial" w:cs="Arial"/>
          <w:b/>
          <w:sz w:val="24"/>
          <w:szCs w:val="24"/>
        </w:rPr>
        <w:t xml:space="preserve"> </w:t>
      </w:r>
      <w:r w:rsidRPr="002C3431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2C3431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2C3431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2C3431">
        <w:rPr>
          <w:rFonts w:ascii="Arial" w:hAnsi="Arial" w:cs="Arial"/>
          <w:sz w:val="24"/>
          <w:szCs w:val="24"/>
        </w:rPr>
        <w:t>п.14.</w:t>
      </w:r>
      <w:proofErr w:type="gramEnd"/>
      <w:r w:rsidR="008708DE" w:rsidRPr="002C3431">
        <w:rPr>
          <w:rFonts w:ascii="Arial" w:hAnsi="Arial" w:cs="Arial"/>
          <w:sz w:val="24"/>
          <w:szCs w:val="24"/>
        </w:rPr>
        <w:t xml:space="preserve"> Положения о муниципальном земельном контроле на территории </w:t>
      </w:r>
      <w:proofErr w:type="spellStart"/>
      <w:r w:rsidR="008708DE" w:rsidRPr="002C3431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2C3431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2C3431">
        <w:rPr>
          <w:rFonts w:ascii="Arial" w:hAnsi="Arial" w:cs="Arial"/>
          <w:sz w:val="24"/>
          <w:szCs w:val="24"/>
        </w:rPr>
        <w:t>округа</w:t>
      </w:r>
      <w:r w:rsidR="008708DE" w:rsidRPr="002C3431">
        <w:rPr>
          <w:rFonts w:ascii="Arial" w:hAnsi="Arial" w:cs="Arial"/>
          <w:sz w:val="24"/>
          <w:szCs w:val="24"/>
        </w:rPr>
        <w:t xml:space="preserve"> Нижегородской области (утв</w:t>
      </w:r>
      <w:proofErr w:type="gramStart"/>
      <w:r w:rsidR="008708DE" w:rsidRPr="002C3431">
        <w:rPr>
          <w:rFonts w:ascii="Arial" w:hAnsi="Arial" w:cs="Arial"/>
          <w:sz w:val="24"/>
          <w:szCs w:val="24"/>
        </w:rPr>
        <w:t>.Р</w:t>
      </w:r>
      <w:proofErr w:type="gramEnd"/>
      <w:r w:rsidR="008708DE" w:rsidRPr="002C3431">
        <w:rPr>
          <w:rFonts w:ascii="Arial" w:hAnsi="Arial" w:cs="Arial"/>
          <w:sz w:val="24"/>
          <w:szCs w:val="24"/>
        </w:rPr>
        <w:t xml:space="preserve">ешением </w:t>
      </w:r>
      <w:r w:rsidR="006E47B9" w:rsidRPr="002C3431">
        <w:rPr>
          <w:rFonts w:ascii="Arial" w:hAnsi="Arial" w:cs="Arial"/>
          <w:sz w:val="24"/>
          <w:szCs w:val="24"/>
        </w:rPr>
        <w:t>Совета депутатов</w:t>
      </w:r>
      <w:r w:rsidR="008708DE" w:rsidRPr="002C34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2C3431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2C3431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2C3431">
        <w:rPr>
          <w:rFonts w:ascii="Arial" w:hAnsi="Arial" w:cs="Arial"/>
          <w:sz w:val="24"/>
          <w:szCs w:val="24"/>
        </w:rPr>
        <w:t>округа</w:t>
      </w:r>
      <w:r w:rsidR="008708DE" w:rsidRPr="002C3431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533F36" w:rsidRPr="002C3431">
        <w:rPr>
          <w:rFonts w:ascii="Arial" w:hAnsi="Arial" w:cs="Arial"/>
          <w:sz w:val="24"/>
          <w:szCs w:val="24"/>
        </w:rPr>
        <w:t>№96 от 23.12.2022</w:t>
      </w:r>
      <w:r w:rsidR="008708DE" w:rsidRPr="002C3431">
        <w:rPr>
          <w:rFonts w:ascii="Arial" w:hAnsi="Arial" w:cs="Arial"/>
          <w:sz w:val="24"/>
          <w:szCs w:val="24"/>
        </w:rPr>
        <w:t xml:space="preserve"> года), </w:t>
      </w:r>
      <w:r w:rsidRPr="002C3431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земельного законодательства на территории </w:t>
      </w:r>
      <w:proofErr w:type="spellStart"/>
      <w:r w:rsidRPr="002C3431">
        <w:rPr>
          <w:rFonts w:ascii="Arial" w:hAnsi="Arial" w:cs="Arial"/>
          <w:sz w:val="24"/>
          <w:szCs w:val="24"/>
        </w:rPr>
        <w:t>Гагинского</w:t>
      </w:r>
      <w:proofErr w:type="spellEnd"/>
      <w:r w:rsidRPr="002C3431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2C3431">
        <w:rPr>
          <w:rFonts w:ascii="Arial" w:hAnsi="Arial" w:cs="Arial"/>
          <w:sz w:val="24"/>
          <w:szCs w:val="24"/>
        </w:rPr>
        <w:t>округа</w:t>
      </w:r>
      <w:r w:rsidRPr="002C3431">
        <w:rPr>
          <w:rFonts w:ascii="Arial" w:hAnsi="Arial" w:cs="Arial"/>
          <w:sz w:val="24"/>
          <w:szCs w:val="24"/>
        </w:rPr>
        <w:t xml:space="preserve"> Нижегородской области, администрация </w:t>
      </w:r>
      <w:proofErr w:type="spellStart"/>
      <w:r w:rsidRPr="002C3431">
        <w:rPr>
          <w:rFonts w:ascii="Arial" w:hAnsi="Arial" w:cs="Arial"/>
          <w:b/>
          <w:sz w:val="24"/>
          <w:szCs w:val="24"/>
        </w:rPr>
        <w:t>п</w:t>
      </w:r>
      <w:proofErr w:type="spellEnd"/>
      <w:r w:rsidRPr="002C3431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2C3431">
        <w:rPr>
          <w:rFonts w:ascii="Arial" w:hAnsi="Arial" w:cs="Arial"/>
          <w:b/>
          <w:sz w:val="24"/>
          <w:szCs w:val="24"/>
        </w:rPr>
        <w:t>н</w:t>
      </w:r>
      <w:proofErr w:type="spellEnd"/>
      <w:r w:rsidRPr="002C3431">
        <w:rPr>
          <w:rFonts w:ascii="Arial" w:hAnsi="Arial" w:cs="Arial"/>
          <w:b/>
          <w:sz w:val="24"/>
          <w:szCs w:val="24"/>
        </w:rPr>
        <w:t xml:space="preserve"> о в л я е т:</w:t>
      </w:r>
      <w:r w:rsidRPr="002C3431">
        <w:rPr>
          <w:rFonts w:ascii="Arial" w:hAnsi="Arial" w:cs="Arial"/>
          <w:sz w:val="24"/>
          <w:szCs w:val="24"/>
        </w:rPr>
        <w:t xml:space="preserve"> </w:t>
      </w:r>
    </w:p>
    <w:p w:rsidR="00B3416C" w:rsidRPr="002C343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1. Утвердить прилагаемую Программу профилактики рисков причинения вреда (ущерба) охра</w:t>
      </w:r>
      <w:r w:rsidR="00DB6651" w:rsidRPr="002C3431">
        <w:rPr>
          <w:rFonts w:ascii="Arial" w:hAnsi="Arial" w:cs="Arial"/>
          <w:sz w:val="24"/>
          <w:szCs w:val="24"/>
        </w:rPr>
        <w:t>няемым законом ценностям на 2025</w:t>
      </w:r>
      <w:r w:rsidRPr="002C3431">
        <w:rPr>
          <w:rFonts w:ascii="Arial" w:hAnsi="Arial" w:cs="Arial"/>
          <w:sz w:val="24"/>
          <w:szCs w:val="24"/>
        </w:rPr>
        <w:t xml:space="preserve"> год при осуществлении муниципального земельного контроля (приложение №1).</w:t>
      </w:r>
    </w:p>
    <w:p w:rsidR="00B3416C" w:rsidRPr="002C343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2C3431">
        <w:rPr>
          <w:rFonts w:ascii="Arial" w:hAnsi="Arial" w:cs="Arial"/>
          <w:sz w:val="24"/>
          <w:szCs w:val="24"/>
        </w:rPr>
        <w:t>Контроль за</w:t>
      </w:r>
      <w:proofErr w:type="gramEnd"/>
      <w:r w:rsidRPr="002C343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Е.Е..</w:t>
      </w:r>
    </w:p>
    <w:p w:rsidR="00B3416C" w:rsidRPr="002C3431" w:rsidRDefault="00B3416C" w:rsidP="00B3416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 w:rsidR="00B3416C" w:rsidRPr="002C343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2C343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287C" w:rsidRPr="002C3431" w:rsidRDefault="00AD287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Глава</w:t>
      </w:r>
      <w:r w:rsidR="00B3416C" w:rsidRPr="002C3431">
        <w:rPr>
          <w:rFonts w:ascii="Arial" w:hAnsi="Arial" w:cs="Arial"/>
          <w:sz w:val="24"/>
          <w:szCs w:val="24"/>
        </w:rPr>
        <w:t xml:space="preserve"> местного самоуправления  </w:t>
      </w:r>
      <w:r w:rsidRPr="002C3431">
        <w:rPr>
          <w:rFonts w:ascii="Arial" w:hAnsi="Arial" w:cs="Arial"/>
          <w:sz w:val="24"/>
          <w:szCs w:val="24"/>
        </w:rPr>
        <w:t xml:space="preserve">                                                  П.И.Кондаков</w:t>
      </w:r>
    </w:p>
    <w:p w:rsidR="00B3416C" w:rsidRPr="002C343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2C3431" w:rsidSect="007A2954">
          <w:pgSz w:w="11906" w:h="16838"/>
          <w:pgMar w:top="426" w:right="566" w:bottom="1134" w:left="709" w:header="709" w:footer="709" w:gutter="0"/>
          <w:cols w:space="708"/>
          <w:docGrid w:linePitch="360"/>
        </w:sectPr>
      </w:pPr>
      <w:r w:rsidRPr="002C3431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2C343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2C3431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№1 </w:t>
      </w:r>
      <w:proofErr w:type="gramStart"/>
      <w:r w:rsidRPr="002C3431">
        <w:rPr>
          <w:rFonts w:ascii="Arial" w:hAnsi="Arial" w:cs="Arial"/>
          <w:b w:val="0"/>
          <w:sz w:val="24"/>
          <w:szCs w:val="24"/>
        </w:rPr>
        <w:t>к</w:t>
      </w:r>
      <w:proofErr w:type="gramEnd"/>
    </w:p>
    <w:p w:rsidR="00B3416C" w:rsidRPr="002C3431" w:rsidRDefault="006E47B9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2C3431">
        <w:rPr>
          <w:rFonts w:ascii="Arial" w:hAnsi="Arial" w:cs="Arial"/>
          <w:b w:val="0"/>
          <w:sz w:val="24"/>
          <w:szCs w:val="24"/>
        </w:rPr>
        <w:t>п</w:t>
      </w:r>
      <w:r w:rsidR="00B3416C" w:rsidRPr="002C3431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2C343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2C3431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2C3431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6E47B9" w:rsidRPr="002C3431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2C343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2C3431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2C343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2C3431">
        <w:rPr>
          <w:rFonts w:ascii="Arial" w:hAnsi="Arial" w:cs="Arial"/>
          <w:b w:val="0"/>
          <w:sz w:val="24"/>
          <w:szCs w:val="24"/>
        </w:rPr>
        <w:t xml:space="preserve">№______ от </w:t>
      </w:r>
      <w:proofErr w:type="spellStart"/>
      <w:r w:rsidRPr="002C3431">
        <w:rPr>
          <w:rFonts w:ascii="Arial" w:hAnsi="Arial" w:cs="Arial"/>
          <w:b w:val="0"/>
          <w:sz w:val="24"/>
          <w:szCs w:val="24"/>
        </w:rPr>
        <w:t>____________года</w:t>
      </w:r>
      <w:proofErr w:type="spellEnd"/>
    </w:p>
    <w:p w:rsidR="00B3416C" w:rsidRPr="002C3431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2C3431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Программа</w:t>
      </w:r>
    </w:p>
    <w:p w:rsidR="00DF65FD" w:rsidRPr="002C3431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земельного контроля</w:t>
      </w:r>
    </w:p>
    <w:p w:rsidR="00DF65FD" w:rsidRPr="002C3431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2C3431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2C3431">
        <w:rPr>
          <w:rStyle w:val="20"/>
          <w:rFonts w:ascii="Arial" w:eastAsiaTheme="minorEastAsia" w:hAnsi="Arial" w:cs="Arial"/>
          <w:sz w:val="24"/>
          <w:szCs w:val="24"/>
        </w:rPr>
        <w:t>муниципального земельного контроля</w:t>
      </w:r>
      <w:r w:rsidRPr="002C3431">
        <w:rPr>
          <w:rFonts w:ascii="Arial" w:hAnsi="Arial" w:cs="Arial"/>
          <w:sz w:val="24"/>
          <w:szCs w:val="24"/>
        </w:rPr>
        <w:t xml:space="preserve">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2C3431">
        <w:rPr>
          <w:rFonts w:ascii="Arial" w:hAnsi="Arial" w:cs="Arial"/>
          <w:i/>
          <w:sz w:val="24"/>
          <w:szCs w:val="24"/>
        </w:rPr>
        <w:t>муниципального земельного контроля</w:t>
      </w:r>
      <w:r w:rsidRPr="002C3431">
        <w:rPr>
          <w:rFonts w:ascii="Arial" w:hAnsi="Arial" w:cs="Arial"/>
          <w:sz w:val="24"/>
          <w:szCs w:val="24"/>
        </w:rPr>
        <w:t xml:space="preserve"> </w:t>
      </w:r>
      <w:r w:rsidRPr="002C3431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2C3431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2C3431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2C343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2C3431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2C3431">
        <w:rPr>
          <w:rStyle w:val="51"/>
          <w:rFonts w:ascii="Arial" w:hAnsi="Arial" w:cs="Arial"/>
          <w:i w:val="0"/>
          <w:sz w:val="24"/>
          <w:szCs w:val="24"/>
        </w:rPr>
        <w:t>администрации</w:t>
      </w:r>
      <w:r w:rsidRPr="002C3431">
        <w:rPr>
          <w:rFonts w:ascii="Arial" w:hAnsi="Arial" w:cs="Arial"/>
          <w:i/>
          <w:sz w:val="24"/>
          <w:szCs w:val="24"/>
        </w:rPr>
        <w:t xml:space="preserve">, </w:t>
      </w:r>
      <w:r w:rsidRPr="002C3431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2C343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2C3431">
        <w:rPr>
          <w:rFonts w:ascii="Arial" w:hAnsi="Arial" w:cs="Arial"/>
          <w:sz w:val="24"/>
          <w:szCs w:val="24"/>
        </w:rPr>
        <w:t xml:space="preserve">Объектами при осуществлении муниципального контроля являются земли, </w:t>
      </w:r>
      <w:r w:rsidRPr="002C3431">
        <w:rPr>
          <w:rFonts w:ascii="Arial" w:hAnsi="Arial" w:cs="Arial"/>
          <w:bCs/>
          <w:sz w:val="24"/>
          <w:szCs w:val="24"/>
        </w:rPr>
        <w:t>расположенные на межселенной территории муниципального района, а также в случае передачи полномочий на осуществление муниципального контроля от сельских поселений муниципальному району</w:t>
      </w:r>
      <w:r w:rsidRPr="002C3431">
        <w:rPr>
          <w:rFonts w:ascii="Arial" w:hAnsi="Arial" w:cs="Arial"/>
          <w:sz w:val="24"/>
          <w:szCs w:val="24"/>
        </w:rPr>
        <w:t xml:space="preserve"> - земли, расположенные в границах сельских поселений Гагинского муниципального района Нижегородской области, земельные участки и их части независимо от прав на них (далее - объекты контроля)</w:t>
      </w:r>
      <w:r w:rsidRPr="002C3431">
        <w:rPr>
          <w:rStyle w:val="61"/>
          <w:rFonts w:ascii="Arial" w:eastAsiaTheme="minorEastAsia" w:hAnsi="Arial" w:cs="Arial"/>
          <w:sz w:val="24"/>
          <w:szCs w:val="24"/>
        </w:rPr>
        <w:t>.</w:t>
      </w:r>
      <w:proofErr w:type="gramEnd"/>
    </w:p>
    <w:p w:rsidR="00DF65FD" w:rsidRPr="002C343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2C3431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2C3431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2C3431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органы государственной власти и органы местного самоуправления.</w:t>
      </w:r>
    </w:p>
    <w:p w:rsidR="00DF65FD" w:rsidRPr="002C343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Главной задачей </w:t>
      </w:r>
      <w:r w:rsidRPr="002C3431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2C3431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AD287C" w:rsidRPr="002C3431" w:rsidRDefault="00DB6651" w:rsidP="00DF65F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В 2023</w:t>
      </w:r>
      <w:r w:rsidR="00AD287C" w:rsidRPr="002C3431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2C3431">
        <w:rPr>
          <w:rFonts w:ascii="Arial" w:hAnsi="Arial" w:cs="Arial"/>
          <w:sz w:val="24"/>
          <w:szCs w:val="24"/>
        </w:rPr>
        <w:t xml:space="preserve">Правительства РФ </w:t>
      </w:r>
      <w:r w:rsidR="00AD287C" w:rsidRPr="002C3431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6E47B9" w:rsidRPr="002C3431" w:rsidRDefault="00DB6651" w:rsidP="006E47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В 2024</w:t>
      </w:r>
      <w:r w:rsidR="006E47B9" w:rsidRPr="002C3431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2C3431">
        <w:rPr>
          <w:rFonts w:ascii="Arial" w:hAnsi="Arial" w:cs="Arial"/>
          <w:sz w:val="24"/>
          <w:szCs w:val="24"/>
        </w:rPr>
        <w:t xml:space="preserve">Правительства РФ </w:t>
      </w:r>
      <w:r w:rsidR="006E47B9" w:rsidRPr="002C3431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085E18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</w:t>
      </w:r>
      <w:r w:rsidR="00DB6651" w:rsidRPr="002C3431">
        <w:rPr>
          <w:rFonts w:ascii="Arial" w:hAnsi="Arial" w:cs="Arial"/>
          <w:sz w:val="24"/>
          <w:szCs w:val="24"/>
        </w:rPr>
        <w:t>в 2023 (2024</w:t>
      </w:r>
      <w:r w:rsidR="006E47B9" w:rsidRPr="002C3431">
        <w:rPr>
          <w:rFonts w:ascii="Arial" w:hAnsi="Arial" w:cs="Arial"/>
          <w:sz w:val="24"/>
          <w:szCs w:val="24"/>
        </w:rPr>
        <w:t>)</w:t>
      </w:r>
      <w:r w:rsidR="00AD287C" w:rsidRPr="002C3431">
        <w:rPr>
          <w:rFonts w:ascii="Arial" w:hAnsi="Arial" w:cs="Arial"/>
          <w:sz w:val="24"/>
          <w:szCs w:val="24"/>
        </w:rPr>
        <w:t xml:space="preserve"> году </w:t>
      </w:r>
      <w:r w:rsidRPr="002C3431">
        <w:rPr>
          <w:rFonts w:ascii="Arial" w:hAnsi="Arial" w:cs="Arial"/>
          <w:sz w:val="24"/>
          <w:szCs w:val="24"/>
        </w:rPr>
        <w:t>осуществлялись мероприятия по профилактике таких нарушений.</w:t>
      </w:r>
    </w:p>
    <w:p w:rsidR="00085E18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</w:t>
      </w:r>
      <w:r w:rsidR="00AD287C" w:rsidRPr="002C3431">
        <w:rPr>
          <w:rFonts w:ascii="Arial" w:hAnsi="Arial" w:cs="Arial"/>
          <w:sz w:val="24"/>
          <w:szCs w:val="24"/>
        </w:rPr>
        <w:t xml:space="preserve">В частности, в </w:t>
      </w:r>
      <w:r w:rsidR="006E47B9" w:rsidRPr="002C3431">
        <w:rPr>
          <w:rFonts w:ascii="Arial" w:hAnsi="Arial" w:cs="Arial"/>
          <w:sz w:val="24"/>
          <w:szCs w:val="24"/>
        </w:rPr>
        <w:t>20</w:t>
      </w:r>
      <w:r w:rsidR="00DB6651" w:rsidRPr="002C3431">
        <w:rPr>
          <w:rFonts w:ascii="Arial" w:hAnsi="Arial" w:cs="Arial"/>
          <w:sz w:val="24"/>
          <w:szCs w:val="24"/>
        </w:rPr>
        <w:t>23</w:t>
      </w:r>
      <w:r w:rsidR="00F31748" w:rsidRPr="002C3431">
        <w:rPr>
          <w:rFonts w:ascii="Arial" w:hAnsi="Arial" w:cs="Arial"/>
          <w:sz w:val="24"/>
          <w:szCs w:val="24"/>
        </w:rPr>
        <w:t xml:space="preserve"> (</w:t>
      </w:r>
      <w:r w:rsidR="00DB6651" w:rsidRPr="002C3431">
        <w:rPr>
          <w:rFonts w:ascii="Arial" w:hAnsi="Arial" w:cs="Arial"/>
          <w:sz w:val="24"/>
          <w:szCs w:val="24"/>
        </w:rPr>
        <w:t>2024</w:t>
      </w:r>
      <w:r w:rsidR="00F31748" w:rsidRPr="002C3431">
        <w:rPr>
          <w:rFonts w:ascii="Arial" w:hAnsi="Arial" w:cs="Arial"/>
          <w:sz w:val="24"/>
          <w:szCs w:val="24"/>
        </w:rPr>
        <w:t>)</w:t>
      </w:r>
      <w:r w:rsidRPr="002C3431">
        <w:rPr>
          <w:rFonts w:ascii="Arial" w:hAnsi="Arial" w:cs="Arial"/>
          <w:sz w:val="24"/>
          <w:szCs w:val="24"/>
        </w:rPr>
        <w:t xml:space="preserve"> году 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</w:t>
      </w:r>
      <w:r w:rsidR="00AD287C" w:rsidRPr="002C3431">
        <w:rPr>
          <w:rFonts w:ascii="Arial" w:hAnsi="Arial" w:cs="Arial"/>
          <w:sz w:val="24"/>
          <w:szCs w:val="24"/>
        </w:rPr>
        <w:t xml:space="preserve">и общественно-политической газете «Гагинские вести» </w:t>
      </w:r>
      <w:r w:rsidRPr="002C3431">
        <w:rPr>
          <w:rFonts w:ascii="Arial" w:hAnsi="Arial" w:cs="Arial"/>
          <w:sz w:val="24"/>
          <w:szCs w:val="24"/>
        </w:rPr>
        <w:t>обеспечено размещение информации в отношении проведения муниципального контроля, в том числе перечень обязательных требований, разъяснения, полезная информация.</w:t>
      </w:r>
    </w:p>
    <w:p w:rsidR="00085E18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lastRenderedPageBreak/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информации о необходимости оформления прав на используемые земельные участки и объекты недвижимости в целях не привлечения их к административной ответственности</w:t>
      </w:r>
      <w:proofErr w:type="gramStart"/>
      <w:r w:rsidRPr="002C3431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085E18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2C3431">
        <w:rPr>
          <w:rFonts w:ascii="Arial" w:hAnsi="Arial" w:cs="Arial"/>
          <w:sz w:val="24"/>
          <w:szCs w:val="24"/>
        </w:rPr>
        <w:t xml:space="preserve"> </w:t>
      </w:r>
    </w:p>
    <w:p w:rsidR="00DF65FD" w:rsidRPr="002C3431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</w:t>
      </w:r>
      <w:r w:rsidR="00DF65FD" w:rsidRPr="002C3431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2C3431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2C3431">
        <w:rPr>
          <w:rFonts w:ascii="Arial" w:hAnsi="Arial" w:cs="Arial"/>
          <w:i/>
          <w:sz w:val="24"/>
          <w:szCs w:val="24"/>
        </w:rPr>
        <w:t xml:space="preserve"> в </w:t>
      </w:r>
      <w:r w:rsidR="00DB6651" w:rsidRPr="002C3431">
        <w:rPr>
          <w:rStyle w:val="20"/>
          <w:rFonts w:ascii="Arial" w:eastAsiaTheme="minorEastAsia" w:hAnsi="Arial" w:cs="Arial"/>
          <w:i w:val="0"/>
          <w:sz w:val="24"/>
          <w:szCs w:val="24"/>
        </w:rPr>
        <w:t>2023 (2024</w:t>
      </w:r>
      <w:r w:rsidR="00DF65FD" w:rsidRPr="002C3431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="00DF65FD" w:rsidRPr="002C3431">
        <w:rPr>
          <w:rFonts w:ascii="Arial" w:hAnsi="Arial" w:cs="Arial"/>
          <w:i/>
          <w:sz w:val="24"/>
          <w:szCs w:val="24"/>
        </w:rPr>
        <w:t xml:space="preserve"> </w:t>
      </w:r>
      <w:r w:rsidR="00DF65FD" w:rsidRPr="002C3431">
        <w:rPr>
          <w:rFonts w:ascii="Arial" w:hAnsi="Arial" w:cs="Arial"/>
          <w:sz w:val="24"/>
          <w:szCs w:val="24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требований земельного законодательства.</w:t>
      </w:r>
    </w:p>
    <w:p w:rsidR="00DF65FD" w:rsidRPr="002C3431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2C3431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C3431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предупреждение нарушений обязательных требований в сфере земельных отношений</w:t>
      </w:r>
      <w:r w:rsidR="00275823" w:rsidRPr="002C3431">
        <w:rPr>
          <w:rFonts w:ascii="Arial" w:hAnsi="Arial" w:cs="Arial"/>
          <w:sz w:val="24"/>
          <w:szCs w:val="24"/>
        </w:rPr>
        <w:t>;</w:t>
      </w:r>
    </w:p>
    <w:p w:rsidR="00275823" w:rsidRPr="002C343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2C3431">
        <w:rPr>
          <w:rFonts w:ascii="Arial" w:hAnsi="Arial" w:cs="Arial"/>
          <w:sz w:val="24"/>
          <w:szCs w:val="24"/>
        </w:rPr>
        <w:t>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земельного законодательства, а также минимизация риска причинения вреда (ущерба) охраняемым законом ценностям, вызванного возможными нарушениями требований земельного законодательства (снижение потенциальной выгоды от таких нарушений).</w:t>
      </w:r>
      <w:proofErr w:type="gramEnd"/>
    </w:p>
    <w:p w:rsidR="00275823" w:rsidRPr="002C343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требований земельного законодательства;</w:t>
      </w:r>
    </w:p>
    <w:p w:rsidR="00275823" w:rsidRPr="002C343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земельного законодательства до контролируемых лиц, повышение информированности о способах их соблюдения.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формирование</w:t>
      </w:r>
      <w:r w:rsidRPr="002C3431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2C3431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C3431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оценка возможной угрозы причинения, либо причинения вреда (ущерба) охраняемым законом в сфере земельных отношений интересам, выработка и реализация профилактических мер, способствующих ее снижению;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2C3431">
        <w:rPr>
          <w:rFonts w:ascii="Arial" w:hAnsi="Arial" w:cs="Arial"/>
          <w:sz w:val="24"/>
          <w:szCs w:val="24"/>
        </w:rPr>
        <w:tab/>
        <w:t>условий,</w:t>
      </w:r>
      <w:r w:rsidRPr="002C3431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2C343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снижение издержек контрольно-надзорной деятельности и административной </w:t>
      </w:r>
      <w:r w:rsidRPr="002C3431">
        <w:rPr>
          <w:rFonts w:ascii="Arial" w:hAnsi="Arial" w:cs="Arial"/>
          <w:sz w:val="24"/>
          <w:szCs w:val="24"/>
        </w:rPr>
        <w:lastRenderedPageBreak/>
        <w:t>нагрузки на контролируемых лиц.</w:t>
      </w:r>
    </w:p>
    <w:p w:rsidR="00DF65FD" w:rsidRPr="002C3431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2C3431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2C3431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2C3431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2C3431">
        <w:rPr>
          <w:rFonts w:ascii="Arial" w:hAnsi="Arial" w:cs="Arial"/>
          <w:i w:val="0"/>
          <w:sz w:val="24"/>
          <w:szCs w:val="24"/>
        </w:rPr>
        <w:t>Положением о муниципальном земельном контроле, утвержденном решением представительного органа</w:t>
      </w:r>
      <w:r w:rsidRPr="002C3431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2C343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Fonts w:ascii="Arial" w:hAnsi="Arial" w:cs="Arial"/>
          <w:i w:val="0"/>
          <w:sz w:val="24"/>
          <w:szCs w:val="24"/>
        </w:rPr>
        <w:t>а)</w:t>
      </w:r>
      <w:r w:rsidRPr="002C3431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2C343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Fonts w:ascii="Arial" w:hAnsi="Arial" w:cs="Arial"/>
          <w:i w:val="0"/>
          <w:sz w:val="24"/>
          <w:szCs w:val="24"/>
        </w:rPr>
        <w:t>б)</w:t>
      </w:r>
      <w:r w:rsidRPr="002C3431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0C46E3" w:rsidRPr="002C3431">
        <w:rPr>
          <w:rFonts w:ascii="Arial" w:hAnsi="Arial" w:cs="Arial"/>
          <w:i w:val="0"/>
          <w:sz w:val="24"/>
          <w:szCs w:val="24"/>
        </w:rPr>
        <w:t>;</w:t>
      </w:r>
    </w:p>
    <w:p w:rsidR="000C46E3" w:rsidRPr="002C3431" w:rsidRDefault="000C46E3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Fonts w:ascii="Arial" w:hAnsi="Arial" w:cs="Arial"/>
          <w:i w:val="0"/>
          <w:sz w:val="24"/>
          <w:szCs w:val="24"/>
        </w:rPr>
        <w:t>в)  объявление предостережения.</w:t>
      </w:r>
    </w:p>
    <w:p w:rsidR="00DF65FD" w:rsidRPr="002C343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2C3431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DF65FD" w:rsidRPr="002C3431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2C3431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1.</w:t>
      </w:r>
      <w:r w:rsidR="00DF65FD" w:rsidRPr="002C3431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2C3431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а</w:t>
      </w:r>
      <w:proofErr w:type="gramStart"/>
      <w:r w:rsidRPr="002C3431">
        <w:rPr>
          <w:rFonts w:ascii="Arial" w:hAnsi="Arial" w:cs="Arial"/>
          <w:sz w:val="24"/>
          <w:szCs w:val="24"/>
        </w:rPr>
        <w:t>)у</w:t>
      </w:r>
      <w:proofErr w:type="gramEnd"/>
      <w:r w:rsidRPr="002C3431">
        <w:rPr>
          <w:rFonts w:ascii="Arial" w:hAnsi="Arial" w:cs="Arial"/>
          <w:sz w:val="24"/>
          <w:szCs w:val="24"/>
        </w:rPr>
        <w:t>меньшение числа</w:t>
      </w:r>
      <w:r w:rsidR="00DF65FD" w:rsidRPr="002C3431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2C3431">
        <w:rPr>
          <w:rFonts w:ascii="Arial" w:hAnsi="Arial" w:cs="Arial"/>
          <w:sz w:val="24"/>
          <w:szCs w:val="24"/>
        </w:rPr>
        <w:t>мых лиц;</w:t>
      </w:r>
    </w:p>
    <w:p w:rsidR="007A2954" w:rsidRPr="002C3431" w:rsidRDefault="007A2954" w:rsidP="007A2954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б</w:t>
      </w:r>
      <w:proofErr w:type="gramStart"/>
      <w:r w:rsidRPr="002C3431">
        <w:rPr>
          <w:rFonts w:ascii="Arial" w:hAnsi="Arial" w:cs="Arial"/>
          <w:sz w:val="24"/>
          <w:szCs w:val="24"/>
        </w:rPr>
        <w:t>)у</w:t>
      </w:r>
      <w:proofErr w:type="gramEnd"/>
      <w:r w:rsidRPr="002C3431">
        <w:rPr>
          <w:rFonts w:ascii="Arial" w:hAnsi="Arial" w:cs="Arial"/>
          <w:sz w:val="24"/>
          <w:szCs w:val="24"/>
        </w:rPr>
        <w:t xml:space="preserve">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2C3431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2C3431">
        <w:rPr>
          <w:rFonts w:ascii="Arial" w:hAnsi="Arial" w:cs="Arial"/>
          <w:i w:val="0"/>
          <w:sz w:val="24"/>
          <w:szCs w:val="24"/>
        </w:rPr>
        <w:t xml:space="preserve">  в</w:t>
      </w:r>
      <w:proofErr w:type="gramStart"/>
      <w:r w:rsidRPr="002C3431">
        <w:rPr>
          <w:rFonts w:ascii="Arial" w:hAnsi="Arial" w:cs="Arial"/>
          <w:i w:val="0"/>
          <w:sz w:val="24"/>
          <w:szCs w:val="24"/>
        </w:rPr>
        <w:t>)с</w:t>
      </w:r>
      <w:proofErr w:type="gramEnd"/>
      <w:r w:rsidRPr="002C3431">
        <w:rPr>
          <w:rFonts w:ascii="Arial" w:hAnsi="Arial" w:cs="Arial"/>
          <w:i w:val="0"/>
          <w:sz w:val="24"/>
          <w:szCs w:val="24"/>
        </w:rPr>
        <w:t>нижение количества однотипных и повторяющихся нарушений одним и тем же подконтрольным субъектом.</w:t>
      </w:r>
    </w:p>
    <w:p w:rsidR="00C2479F" w:rsidRPr="002C3431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275823" w:rsidRPr="002C3431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2C3431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2C343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причинения вреда (ущерба) </w:t>
      </w:r>
      <w:proofErr w:type="gramStart"/>
      <w:r w:rsidRPr="002C3431">
        <w:rPr>
          <w:rFonts w:ascii="Arial" w:hAnsi="Arial" w:cs="Arial"/>
          <w:sz w:val="24"/>
          <w:szCs w:val="24"/>
        </w:rPr>
        <w:t>охраняемым</w:t>
      </w:r>
      <w:proofErr w:type="gramEnd"/>
      <w:r w:rsidRPr="002C3431">
        <w:rPr>
          <w:rFonts w:ascii="Arial" w:hAnsi="Arial" w:cs="Arial"/>
          <w:sz w:val="24"/>
          <w:szCs w:val="24"/>
        </w:rPr>
        <w:t xml:space="preserve"> </w:t>
      </w:r>
    </w:p>
    <w:p w:rsidR="00275823" w:rsidRPr="002C343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законом ценностям </w:t>
      </w:r>
      <w:r w:rsidR="00DB6651" w:rsidRPr="002C3431">
        <w:rPr>
          <w:rFonts w:ascii="Arial" w:hAnsi="Arial" w:cs="Arial"/>
          <w:sz w:val="24"/>
          <w:szCs w:val="24"/>
        </w:rPr>
        <w:t>на 2025</w:t>
      </w:r>
      <w:r w:rsidRPr="002C3431">
        <w:rPr>
          <w:rFonts w:ascii="Arial" w:hAnsi="Arial" w:cs="Arial"/>
          <w:sz w:val="24"/>
          <w:szCs w:val="24"/>
        </w:rPr>
        <w:t xml:space="preserve"> год </w:t>
      </w:r>
    </w:p>
    <w:p w:rsidR="00275823" w:rsidRPr="002C343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 xml:space="preserve">при осуществлении </w:t>
      </w:r>
      <w:proofErr w:type="gramStart"/>
      <w:r w:rsidRPr="002C3431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2C3431">
        <w:rPr>
          <w:rFonts w:ascii="Arial" w:hAnsi="Arial" w:cs="Arial"/>
          <w:sz w:val="24"/>
          <w:szCs w:val="24"/>
        </w:rPr>
        <w:t xml:space="preserve"> </w:t>
      </w:r>
    </w:p>
    <w:p w:rsidR="00B3416C" w:rsidRPr="002C343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C3431">
        <w:rPr>
          <w:rFonts w:ascii="Arial" w:hAnsi="Arial" w:cs="Arial"/>
          <w:sz w:val="24"/>
          <w:szCs w:val="24"/>
        </w:rPr>
        <w:t>земельного контроля</w:t>
      </w:r>
    </w:p>
    <w:p w:rsidR="00B3416C" w:rsidRPr="002C3431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2C3431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C3431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2C3431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C3431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533F36" w:rsidRPr="002C3431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533F36" w:rsidRPr="002C343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C3431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2C3431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C3431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C3431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C3431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C3431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533F36" w:rsidRPr="002C343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533F36" w:rsidRPr="002C3431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</w:t>
            </w:r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контроле в Российской Федерации» на официальном сайте в сети «Интернет»: </w:t>
            </w:r>
            <w:proofErr w:type="spellStart"/>
            <w:r w:rsidR="00DB6651"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DB6651"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lastRenderedPageBreak/>
              <w:t>Советник главы местного самоуправления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2C3431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DB6651" w:rsidRPr="002C343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2C343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E105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Советник главы местного самоуправления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DB6651" w:rsidRPr="002C343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Проведение должностным лицом администрации консультаций по вопросам соблюдения требований земельного законодательства, оформления прав на земельные участки.</w:t>
            </w:r>
          </w:p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</w:t>
            </w:r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посредством </w:t>
            </w:r>
            <w:proofErr w:type="spellStart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2C3431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E105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lastRenderedPageBreak/>
              <w:t>Советник главы местного самоуправления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DB6651" w:rsidRPr="002C3431" w:rsidTr="00AE1E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51" w:rsidRPr="002C3431" w:rsidRDefault="00DB6651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      </w:r>
            <w:proofErr w:type="gramStart"/>
            <w:r w:rsidRPr="002C3431">
              <w:rPr>
                <w:rFonts w:ascii="Arial" w:hAnsi="Arial" w:cs="Arial"/>
                <w:sz w:val="24"/>
                <w:szCs w:val="24"/>
              </w:rPr>
              <w:t xml:space="preserve">надзорный) </w:t>
            </w:r>
            <w:proofErr w:type="gramEnd"/>
            <w:r w:rsidRPr="002C3431">
              <w:rPr>
                <w:rFonts w:ascii="Arial" w:hAnsi="Arial" w:cs="Arial"/>
                <w:sz w:val="24"/>
                <w:szCs w:val="24"/>
              </w:rPr>
      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 xml:space="preserve">Предостережение оформляется в письменной форме или в форме электронного </w:t>
            </w:r>
            <w:r w:rsidRPr="002C3431">
              <w:rPr>
                <w:rFonts w:ascii="Arial" w:hAnsi="Arial" w:cs="Arial"/>
                <w:sz w:val="24"/>
                <w:szCs w:val="24"/>
              </w:rPr>
              <w:lastRenderedPageBreak/>
              <w:t>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51" w:rsidRPr="002C3431" w:rsidRDefault="00DB6651" w:rsidP="00E105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lastRenderedPageBreak/>
              <w:t>Советник главы местного самоуправления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51" w:rsidRPr="002C3431" w:rsidRDefault="00DB6651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3431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533F36" w:rsidRPr="002C3431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33F36" w:rsidRPr="002C3431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2C3431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2C3431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2C3431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85E18"/>
    <w:rsid w:val="000C46E3"/>
    <w:rsid w:val="00110580"/>
    <w:rsid w:val="0025411E"/>
    <w:rsid w:val="00275823"/>
    <w:rsid w:val="002C3431"/>
    <w:rsid w:val="00315EC0"/>
    <w:rsid w:val="0037237C"/>
    <w:rsid w:val="00533F36"/>
    <w:rsid w:val="005644A9"/>
    <w:rsid w:val="005F0C3B"/>
    <w:rsid w:val="005F5E92"/>
    <w:rsid w:val="00670BC2"/>
    <w:rsid w:val="006E47B9"/>
    <w:rsid w:val="007133E8"/>
    <w:rsid w:val="007A2954"/>
    <w:rsid w:val="00824962"/>
    <w:rsid w:val="008708DE"/>
    <w:rsid w:val="00914BD5"/>
    <w:rsid w:val="009D08EF"/>
    <w:rsid w:val="00AD287C"/>
    <w:rsid w:val="00B05085"/>
    <w:rsid w:val="00B3416C"/>
    <w:rsid w:val="00B4562F"/>
    <w:rsid w:val="00B55BF9"/>
    <w:rsid w:val="00C2479F"/>
    <w:rsid w:val="00DB6651"/>
    <w:rsid w:val="00DF239E"/>
    <w:rsid w:val="00DF65FD"/>
    <w:rsid w:val="00F3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22</cp:revision>
  <dcterms:created xsi:type="dcterms:W3CDTF">2021-10-06T13:00:00Z</dcterms:created>
  <dcterms:modified xsi:type="dcterms:W3CDTF">2024-12-06T07:19:00Z</dcterms:modified>
</cp:coreProperties>
</file>